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89CDB" w14:textId="15A494B7" w:rsidR="00E22743" w:rsidRDefault="00E22743" w:rsidP="00E22743">
      <w:pPr>
        <w:jc w:val="center"/>
        <w:textAlignment w:val="baseline"/>
        <w:outlineLvl w:val="0"/>
        <w:rPr>
          <w:rFonts w:eastAsia="Times New Roman" w:cstheme="minorHAnsi"/>
          <w:b/>
          <w:bCs/>
          <w:color w:val="000000" w:themeColor="text1"/>
          <w:kern w:val="36"/>
          <w:sz w:val="28"/>
          <w:szCs w:val="28"/>
          <w:bdr w:val="none" w:sz="0" w:space="0" w:color="auto" w:frame="1"/>
        </w:rPr>
      </w:pPr>
      <w:r>
        <w:rPr>
          <w:rFonts w:eastAsia="Times New Roman" w:cstheme="minorHAnsi"/>
          <w:b/>
          <w:bCs/>
          <w:noProof/>
          <w:color w:val="000000" w:themeColor="text1"/>
          <w:kern w:val="36"/>
          <w:sz w:val="28"/>
          <w:szCs w:val="28"/>
          <w:bdr w:val="none" w:sz="0" w:space="0" w:color="auto" w:frame="1"/>
        </w:rPr>
        <w:drawing>
          <wp:inline distT="0" distB="0" distL="0" distR="0" wp14:anchorId="678B971E" wp14:editId="185BD26E">
            <wp:extent cx="1697182" cy="1697182"/>
            <wp:effectExtent l="0" t="0" r="5080" b="5080"/>
            <wp:docPr id="1" name="Picture 1" descr="A white circle with green recycle symbol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ircle with green recycle symbol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568" cy="1754568"/>
                    </a:xfrm>
                    <a:prstGeom prst="rect">
                      <a:avLst/>
                    </a:prstGeom>
                  </pic:spPr>
                </pic:pic>
              </a:graphicData>
            </a:graphic>
          </wp:inline>
        </w:drawing>
      </w:r>
    </w:p>
    <w:p w14:paraId="49BC0CCE" w14:textId="278A7288" w:rsidR="00334B95" w:rsidRDefault="00334B95" w:rsidP="00C15424">
      <w:pPr>
        <w:jc w:val="center"/>
        <w:textAlignment w:val="baseline"/>
        <w:outlineLvl w:val="0"/>
        <w:rPr>
          <w:rFonts w:eastAsia="Times New Roman" w:cstheme="minorHAnsi"/>
          <w:b/>
          <w:bCs/>
          <w:color w:val="000000" w:themeColor="text1"/>
          <w:kern w:val="36"/>
          <w:sz w:val="28"/>
          <w:szCs w:val="28"/>
          <w:bdr w:val="none" w:sz="0" w:space="0" w:color="auto" w:frame="1"/>
        </w:rPr>
      </w:pPr>
      <w:r>
        <w:rPr>
          <w:rFonts w:eastAsia="Times New Roman" w:cstheme="minorHAnsi"/>
          <w:b/>
          <w:bCs/>
          <w:color w:val="000000" w:themeColor="text1"/>
          <w:kern w:val="36"/>
          <w:sz w:val="28"/>
          <w:szCs w:val="28"/>
          <w:bdr w:val="none" w:sz="0" w:space="0" w:color="auto" w:frame="1"/>
        </w:rPr>
        <w:t xml:space="preserve">Awards for Excellence in </w:t>
      </w:r>
      <w:r w:rsidR="00C15424" w:rsidRPr="00C15424">
        <w:rPr>
          <w:rFonts w:eastAsia="Times New Roman" w:cstheme="minorHAnsi"/>
          <w:b/>
          <w:bCs/>
          <w:color w:val="000000" w:themeColor="text1"/>
          <w:kern w:val="36"/>
          <w:sz w:val="28"/>
          <w:szCs w:val="28"/>
          <w:bdr w:val="none" w:sz="0" w:space="0" w:color="auto" w:frame="1"/>
        </w:rPr>
        <w:t>Waste Management</w:t>
      </w:r>
      <w:r>
        <w:rPr>
          <w:rFonts w:eastAsia="Times New Roman" w:cstheme="minorHAnsi"/>
          <w:b/>
          <w:bCs/>
          <w:color w:val="000000" w:themeColor="text1"/>
          <w:kern w:val="36"/>
          <w:sz w:val="28"/>
          <w:szCs w:val="28"/>
          <w:bdr w:val="none" w:sz="0" w:space="0" w:color="auto" w:frame="1"/>
        </w:rPr>
        <w:t xml:space="preserve"> 2024</w:t>
      </w:r>
    </w:p>
    <w:p w14:paraId="440ED252" w14:textId="1C442917" w:rsidR="00C15424" w:rsidRPr="00C15424" w:rsidRDefault="00C15424" w:rsidP="00C15424">
      <w:pPr>
        <w:jc w:val="center"/>
        <w:textAlignment w:val="baseline"/>
        <w:outlineLvl w:val="0"/>
        <w:rPr>
          <w:rFonts w:eastAsia="Times New Roman" w:cstheme="minorHAnsi"/>
          <w:b/>
          <w:bCs/>
          <w:color w:val="000000" w:themeColor="text1"/>
          <w:kern w:val="36"/>
          <w:sz w:val="28"/>
          <w:szCs w:val="28"/>
          <w:bdr w:val="none" w:sz="0" w:space="0" w:color="auto" w:frame="1"/>
        </w:rPr>
      </w:pPr>
      <w:r w:rsidRPr="00C15424">
        <w:rPr>
          <w:rFonts w:eastAsia="Times New Roman" w:cstheme="minorHAnsi"/>
          <w:b/>
          <w:bCs/>
          <w:color w:val="000000" w:themeColor="text1"/>
          <w:kern w:val="36"/>
          <w:sz w:val="28"/>
          <w:szCs w:val="28"/>
          <w:bdr w:val="none" w:sz="0" w:space="0" w:color="auto" w:frame="1"/>
        </w:rPr>
        <w:t>T</w:t>
      </w:r>
      <w:r w:rsidR="00877457">
        <w:rPr>
          <w:rFonts w:eastAsia="Times New Roman" w:cstheme="minorHAnsi"/>
          <w:b/>
          <w:bCs/>
          <w:color w:val="000000" w:themeColor="text1"/>
          <w:kern w:val="36"/>
          <w:sz w:val="28"/>
          <w:szCs w:val="28"/>
          <w:bdr w:val="none" w:sz="0" w:space="0" w:color="auto" w:frame="1"/>
        </w:rPr>
        <w:t xml:space="preserve">erms </w:t>
      </w:r>
      <w:r w:rsidRPr="00C15424">
        <w:rPr>
          <w:rFonts w:eastAsia="Times New Roman" w:cstheme="minorHAnsi"/>
          <w:b/>
          <w:bCs/>
          <w:color w:val="000000" w:themeColor="text1"/>
          <w:kern w:val="36"/>
          <w:sz w:val="28"/>
          <w:szCs w:val="28"/>
          <w:bdr w:val="none" w:sz="0" w:space="0" w:color="auto" w:frame="1"/>
        </w:rPr>
        <w:t>&amp;</w:t>
      </w:r>
      <w:r w:rsidR="00877457">
        <w:rPr>
          <w:rFonts w:eastAsia="Times New Roman" w:cstheme="minorHAnsi"/>
          <w:b/>
          <w:bCs/>
          <w:color w:val="000000" w:themeColor="text1"/>
          <w:kern w:val="36"/>
          <w:sz w:val="28"/>
          <w:szCs w:val="28"/>
          <w:bdr w:val="none" w:sz="0" w:space="0" w:color="auto" w:frame="1"/>
        </w:rPr>
        <w:t xml:space="preserve"> </w:t>
      </w:r>
      <w:r w:rsidRPr="00C15424">
        <w:rPr>
          <w:rFonts w:eastAsia="Times New Roman" w:cstheme="minorHAnsi"/>
          <w:b/>
          <w:bCs/>
          <w:color w:val="000000" w:themeColor="text1"/>
          <w:kern w:val="36"/>
          <w:sz w:val="28"/>
          <w:szCs w:val="28"/>
          <w:bdr w:val="none" w:sz="0" w:space="0" w:color="auto" w:frame="1"/>
        </w:rPr>
        <w:t>C</w:t>
      </w:r>
      <w:r w:rsidR="00877457">
        <w:rPr>
          <w:rFonts w:eastAsia="Times New Roman" w:cstheme="minorHAnsi"/>
          <w:b/>
          <w:bCs/>
          <w:color w:val="000000" w:themeColor="text1"/>
          <w:kern w:val="36"/>
          <w:sz w:val="28"/>
          <w:szCs w:val="28"/>
          <w:bdr w:val="none" w:sz="0" w:space="0" w:color="auto" w:frame="1"/>
        </w:rPr>
        <w:t>onditions</w:t>
      </w:r>
    </w:p>
    <w:p w14:paraId="1A9A43D7" w14:textId="77777777" w:rsidR="00C15424" w:rsidRPr="00C15424" w:rsidRDefault="00C15424" w:rsidP="00C15424">
      <w:pPr>
        <w:textAlignment w:val="baseline"/>
        <w:outlineLvl w:val="0"/>
        <w:rPr>
          <w:rFonts w:eastAsia="Times New Roman" w:cstheme="minorHAnsi"/>
          <w:b/>
          <w:bCs/>
          <w:color w:val="585858"/>
          <w:kern w:val="36"/>
        </w:rPr>
      </w:pPr>
    </w:p>
    <w:p w14:paraId="7B1AA935" w14:textId="58233575" w:rsidR="00C15424" w:rsidRPr="00F5228E" w:rsidRDefault="00C15424" w:rsidP="00C15424">
      <w:pPr>
        <w:pStyle w:val="ListParagraph"/>
        <w:numPr>
          <w:ilvl w:val="0"/>
          <w:numId w:val="4"/>
        </w:numPr>
        <w:textAlignment w:val="baseline"/>
        <w:rPr>
          <w:rFonts w:eastAsia="Times New Roman" w:cstheme="minorHAnsi"/>
          <w:color w:val="000000"/>
          <w:bdr w:val="none" w:sz="0" w:space="0" w:color="auto" w:frame="1"/>
        </w:rPr>
      </w:pPr>
      <w:r w:rsidRPr="00C15424">
        <w:rPr>
          <w:rFonts w:cstheme="minorHAnsi"/>
          <w:color w:val="030303"/>
        </w:rPr>
        <w:t xml:space="preserve">Winners must work within </w:t>
      </w:r>
      <w:r w:rsidRPr="00F5228E">
        <w:rPr>
          <w:rFonts w:eastAsia="Times New Roman" w:cstheme="minorHAnsi"/>
          <w:color w:val="000000"/>
          <w:bdr w:val="none" w:sz="0" w:space="0" w:color="auto" w:frame="1"/>
        </w:rPr>
        <w:t xml:space="preserve">Waste Management teams </w:t>
      </w:r>
      <w:r w:rsidR="00F520A9" w:rsidRPr="00F5228E">
        <w:rPr>
          <w:rFonts w:eastAsia="Times New Roman" w:cstheme="minorHAnsi"/>
          <w:color w:val="000000"/>
          <w:bdr w:val="none" w:sz="0" w:space="0" w:color="auto" w:frame="1"/>
        </w:rPr>
        <w:t xml:space="preserve">working </w:t>
      </w:r>
      <w:r w:rsidRPr="00F5228E">
        <w:rPr>
          <w:rFonts w:eastAsia="Times New Roman" w:cstheme="minorHAnsi"/>
          <w:color w:val="000000"/>
          <w:bdr w:val="none" w:sz="0" w:space="0" w:color="auto" w:frame="1"/>
        </w:rPr>
        <w:t>i</w:t>
      </w:r>
      <w:r w:rsidR="00E22743" w:rsidRPr="00F5228E">
        <w:rPr>
          <w:rFonts w:eastAsia="Times New Roman" w:cstheme="minorHAnsi"/>
          <w:color w:val="000000"/>
          <w:bdr w:val="none" w:sz="0" w:space="0" w:color="auto" w:frame="1"/>
        </w:rPr>
        <w:t>n</w:t>
      </w:r>
      <w:r w:rsidR="00F520A9" w:rsidRPr="00F5228E">
        <w:rPr>
          <w:rFonts w:eastAsia="Times New Roman" w:cstheme="minorHAnsi"/>
          <w:color w:val="000000"/>
          <w:bdr w:val="none" w:sz="0" w:space="0" w:color="auto" w:frame="1"/>
        </w:rPr>
        <w:t xml:space="preserve"> secondary care within</w:t>
      </w:r>
      <w:r w:rsidR="00E22743" w:rsidRPr="00F5228E">
        <w:rPr>
          <w:rFonts w:eastAsia="Times New Roman" w:cstheme="minorHAnsi"/>
          <w:color w:val="000000"/>
          <w:bdr w:val="none" w:sz="0" w:space="0" w:color="auto" w:frame="1"/>
        </w:rPr>
        <w:t xml:space="preserve"> NHS England</w:t>
      </w:r>
      <w:r w:rsidRPr="00F5228E">
        <w:rPr>
          <w:rFonts w:eastAsia="Times New Roman" w:cstheme="minorHAnsi"/>
          <w:color w:val="000000"/>
          <w:bdr w:val="none" w:sz="0" w:space="0" w:color="auto" w:frame="1"/>
        </w:rPr>
        <w:t>.</w:t>
      </w:r>
    </w:p>
    <w:p w14:paraId="5F0A839A" w14:textId="43C54065" w:rsidR="00C15424" w:rsidRPr="00F5228E" w:rsidRDefault="00C15424" w:rsidP="00C15424">
      <w:pPr>
        <w:pStyle w:val="ListParagraph"/>
        <w:numPr>
          <w:ilvl w:val="0"/>
          <w:numId w:val="4"/>
        </w:numPr>
        <w:textAlignment w:val="baseline"/>
        <w:rPr>
          <w:rFonts w:eastAsia="Times New Roman" w:cstheme="minorHAnsi"/>
          <w:color w:val="000000"/>
          <w:bdr w:val="none" w:sz="0" w:space="0" w:color="auto" w:frame="1"/>
        </w:rPr>
      </w:pPr>
      <w:r w:rsidRPr="00F5228E">
        <w:rPr>
          <w:rFonts w:eastAsia="Times New Roman" w:cstheme="minorHAnsi"/>
          <w:color w:val="000000"/>
          <w:bdr w:val="none" w:sz="0" w:space="0" w:color="auto" w:frame="1"/>
        </w:rPr>
        <w:t xml:space="preserve">Winners must be currently employed </w:t>
      </w:r>
      <w:r w:rsidR="00E22743" w:rsidRPr="00F5228E">
        <w:rPr>
          <w:rFonts w:eastAsia="Times New Roman" w:cstheme="minorHAnsi"/>
          <w:color w:val="000000"/>
          <w:bdr w:val="none" w:sz="0" w:space="0" w:color="auto" w:frame="1"/>
        </w:rPr>
        <w:t xml:space="preserve">by </w:t>
      </w:r>
      <w:r w:rsidRPr="00F5228E">
        <w:rPr>
          <w:rFonts w:eastAsia="Times New Roman" w:cstheme="minorHAnsi"/>
          <w:color w:val="000000"/>
          <w:bdr w:val="none" w:sz="0" w:space="0" w:color="auto" w:frame="1"/>
        </w:rPr>
        <w:t>NHS</w:t>
      </w:r>
      <w:r w:rsidR="00E22743" w:rsidRPr="00F5228E">
        <w:rPr>
          <w:rFonts w:eastAsia="Times New Roman" w:cstheme="minorHAnsi"/>
          <w:color w:val="000000"/>
          <w:bdr w:val="none" w:sz="0" w:space="0" w:color="auto" w:frame="1"/>
        </w:rPr>
        <w:t xml:space="preserve"> England</w:t>
      </w:r>
      <w:r w:rsidRPr="00F5228E">
        <w:rPr>
          <w:rFonts w:eastAsia="Times New Roman" w:cstheme="minorHAnsi"/>
          <w:color w:val="000000"/>
          <w:bdr w:val="none" w:sz="0" w:space="0" w:color="auto" w:frame="1"/>
        </w:rPr>
        <w:t>.</w:t>
      </w:r>
    </w:p>
    <w:p w14:paraId="6A14B8BE" w14:textId="2A4C4FA0" w:rsidR="00C15424" w:rsidRPr="00F5228E" w:rsidRDefault="00C15424" w:rsidP="00C15424">
      <w:pPr>
        <w:pStyle w:val="ListParagraph"/>
        <w:numPr>
          <w:ilvl w:val="0"/>
          <w:numId w:val="4"/>
        </w:numPr>
        <w:textAlignment w:val="baseline"/>
        <w:rPr>
          <w:rFonts w:eastAsia="Times New Roman" w:cstheme="minorHAnsi"/>
          <w:color w:val="000000"/>
          <w:bdr w:val="none" w:sz="0" w:space="0" w:color="auto" w:frame="1"/>
        </w:rPr>
      </w:pPr>
      <w:r w:rsidRPr="00F5228E">
        <w:rPr>
          <w:rFonts w:eastAsia="Times New Roman" w:cstheme="minorHAnsi"/>
          <w:color w:val="000000"/>
          <w:bdr w:val="none" w:sz="0" w:space="0" w:color="auto" w:frame="1"/>
        </w:rPr>
        <w:t>Winners may have worked within a healthcare over the past year, and still be employed within the NHS within a different role or department.</w:t>
      </w:r>
    </w:p>
    <w:p w14:paraId="518FBABF" w14:textId="77777777" w:rsidR="00C15424" w:rsidRPr="00F5228E" w:rsidRDefault="00C15424" w:rsidP="00C15424">
      <w:pPr>
        <w:pStyle w:val="ListParagraph"/>
        <w:numPr>
          <w:ilvl w:val="0"/>
          <w:numId w:val="4"/>
        </w:numPr>
        <w:textAlignment w:val="baseline"/>
        <w:rPr>
          <w:rFonts w:eastAsia="Times New Roman" w:cstheme="minorHAnsi"/>
          <w:color w:val="000000"/>
          <w:bdr w:val="none" w:sz="0" w:space="0" w:color="auto" w:frame="1"/>
        </w:rPr>
      </w:pPr>
      <w:r w:rsidRPr="00F5228E">
        <w:rPr>
          <w:rFonts w:eastAsia="Times New Roman" w:cstheme="minorHAnsi"/>
          <w:color w:val="000000"/>
          <w:bdr w:val="none" w:sz="0" w:space="0" w:color="auto" w:frame="1"/>
        </w:rPr>
        <w:t>Winners must be over 18 years of age.</w:t>
      </w:r>
    </w:p>
    <w:p w14:paraId="06ADA2C5" w14:textId="39A840B1" w:rsidR="00C15424" w:rsidRPr="00F5228E" w:rsidRDefault="00C15424" w:rsidP="00C15424">
      <w:pPr>
        <w:pStyle w:val="ListParagraph"/>
        <w:numPr>
          <w:ilvl w:val="0"/>
          <w:numId w:val="4"/>
        </w:numPr>
        <w:textAlignment w:val="baseline"/>
        <w:rPr>
          <w:rFonts w:eastAsia="Times New Roman" w:cstheme="minorHAnsi"/>
          <w:color w:val="000000"/>
          <w:bdr w:val="none" w:sz="0" w:space="0" w:color="auto" w:frame="1"/>
        </w:rPr>
      </w:pPr>
      <w:r w:rsidRPr="00F5228E">
        <w:rPr>
          <w:rFonts w:eastAsia="Times New Roman" w:cstheme="minorHAnsi"/>
          <w:color w:val="000000"/>
          <w:bdr w:val="none" w:sz="0" w:space="0" w:color="auto" w:frame="1"/>
        </w:rPr>
        <w:t>Winners will be chosen by the Waste Management judging panel.</w:t>
      </w:r>
    </w:p>
    <w:p w14:paraId="60E48A00" w14:textId="7359EA63" w:rsidR="00C15424" w:rsidRPr="00F5228E" w:rsidRDefault="00C15424" w:rsidP="00C15424">
      <w:pPr>
        <w:pStyle w:val="ListParagraph"/>
        <w:numPr>
          <w:ilvl w:val="0"/>
          <w:numId w:val="1"/>
        </w:numPr>
        <w:textAlignment w:val="baseline"/>
        <w:rPr>
          <w:rFonts w:eastAsia="Times New Roman" w:cstheme="minorHAnsi"/>
          <w:color w:val="000000" w:themeColor="text1"/>
        </w:rPr>
      </w:pPr>
      <w:r w:rsidRPr="00F5228E">
        <w:rPr>
          <w:rFonts w:eastAsia="Times New Roman" w:cstheme="minorHAnsi"/>
          <w:color w:val="000000" w:themeColor="text1"/>
          <w:bdr w:val="none" w:sz="0" w:space="0" w:color="auto" w:frame="1"/>
        </w:rPr>
        <w:t>Competition entry is allowed and open between</w:t>
      </w:r>
      <w:r w:rsidR="00E22743" w:rsidRPr="00F5228E">
        <w:rPr>
          <w:rFonts w:eastAsia="Times New Roman" w:cstheme="minorHAnsi"/>
          <w:color w:val="000000" w:themeColor="text1"/>
          <w:bdr w:val="none" w:sz="0" w:space="0" w:color="auto" w:frame="1"/>
        </w:rPr>
        <w:t xml:space="preserve"> </w:t>
      </w:r>
      <w:r w:rsidR="00AC4F3D" w:rsidRPr="00F5228E">
        <w:rPr>
          <w:rFonts w:eastAsia="Times New Roman" w:cstheme="minorHAnsi"/>
          <w:color w:val="000000" w:themeColor="text1"/>
          <w:bdr w:val="none" w:sz="0" w:space="0" w:color="auto" w:frame="1"/>
        </w:rPr>
        <w:t>15</w:t>
      </w:r>
      <w:r w:rsidR="00E22743" w:rsidRPr="00F5228E">
        <w:rPr>
          <w:rFonts w:eastAsia="Times New Roman" w:cstheme="minorHAnsi"/>
          <w:color w:val="000000" w:themeColor="text1"/>
          <w:bdr w:val="none" w:sz="0" w:space="0" w:color="auto" w:frame="1"/>
        </w:rPr>
        <w:t xml:space="preserve"> April </w:t>
      </w:r>
      <w:r w:rsidR="00877457" w:rsidRPr="00F5228E">
        <w:rPr>
          <w:rFonts w:eastAsia="Times New Roman" w:cstheme="minorHAnsi"/>
          <w:color w:val="000000" w:themeColor="text1"/>
          <w:bdr w:val="none" w:sz="0" w:space="0" w:color="auto" w:frame="1"/>
        </w:rPr>
        <w:t>– 1</w:t>
      </w:r>
      <w:r w:rsidR="00877457" w:rsidRPr="00F5228E">
        <w:rPr>
          <w:rFonts w:eastAsia="Times New Roman" w:cstheme="minorHAnsi"/>
          <w:color w:val="000000" w:themeColor="text1"/>
          <w:bdr w:val="none" w:sz="0" w:space="0" w:color="auto" w:frame="1"/>
          <w:vertAlign w:val="superscript"/>
        </w:rPr>
        <w:t xml:space="preserve"> </w:t>
      </w:r>
      <w:r w:rsidR="00877457" w:rsidRPr="00F5228E">
        <w:rPr>
          <w:rFonts w:eastAsia="Times New Roman" w:cstheme="minorHAnsi"/>
          <w:color w:val="000000" w:themeColor="text1"/>
          <w:bdr w:val="none" w:sz="0" w:space="0" w:color="auto" w:frame="1"/>
        </w:rPr>
        <w:t xml:space="preserve">July </w:t>
      </w:r>
      <w:r w:rsidR="00E22743" w:rsidRPr="00F5228E">
        <w:rPr>
          <w:rFonts w:eastAsia="Times New Roman" w:cstheme="minorHAnsi"/>
          <w:color w:val="000000" w:themeColor="text1"/>
          <w:bdr w:val="none" w:sz="0" w:space="0" w:color="auto" w:frame="1"/>
        </w:rPr>
        <w:t>2024</w:t>
      </w:r>
      <w:r w:rsidRPr="00F5228E">
        <w:rPr>
          <w:rFonts w:eastAsia="Times New Roman" w:cstheme="minorHAnsi"/>
          <w:color w:val="000000" w:themeColor="text1"/>
          <w:bdr w:val="none" w:sz="0" w:space="0" w:color="auto" w:frame="1"/>
        </w:rPr>
        <w:t>.</w:t>
      </w:r>
    </w:p>
    <w:p w14:paraId="1717F249" w14:textId="2FE61F52" w:rsidR="00C15424" w:rsidRPr="00F5228E" w:rsidRDefault="00C15424" w:rsidP="00C15424">
      <w:pPr>
        <w:pStyle w:val="ListParagraph"/>
        <w:numPr>
          <w:ilvl w:val="0"/>
          <w:numId w:val="1"/>
        </w:numPr>
        <w:textAlignment w:val="baseline"/>
        <w:rPr>
          <w:rFonts w:eastAsia="Times New Roman" w:cstheme="minorHAnsi"/>
          <w:color w:val="000000" w:themeColor="text1"/>
        </w:rPr>
      </w:pPr>
      <w:r w:rsidRPr="00F5228E">
        <w:rPr>
          <w:rFonts w:eastAsia="Times New Roman" w:cstheme="minorHAnsi"/>
          <w:color w:val="000000" w:themeColor="text1"/>
          <w:bdr w:val="none" w:sz="0" w:space="0" w:color="auto" w:frame="1"/>
        </w:rPr>
        <w:t>Shortlist</w:t>
      </w:r>
      <w:r w:rsidR="00E22743" w:rsidRPr="00F5228E">
        <w:rPr>
          <w:rFonts w:eastAsia="Times New Roman" w:cstheme="minorHAnsi"/>
          <w:color w:val="000000" w:themeColor="text1"/>
          <w:bdr w:val="none" w:sz="0" w:space="0" w:color="auto" w:frame="1"/>
        </w:rPr>
        <w:t>s</w:t>
      </w:r>
      <w:r w:rsidRPr="00F5228E">
        <w:rPr>
          <w:rFonts w:eastAsia="Times New Roman" w:cstheme="minorHAnsi"/>
          <w:color w:val="000000" w:themeColor="text1"/>
          <w:bdr w:val="none" w:sz="0" w:space="0" w:color="auto" w:frame="1"/>
        </w:rPr>
        <w:t xml:space="preserve"> for each award will be announced in</w:t>
      </w:r>
      <w:r w:rsidR="00E22743" w:rsidRPr="00F5228E">
        <w:rPr>
          <w:rFonts w:eastAsia="Times New Roman" w:cstheme="minorHAnsi"/>
          <w:color w:val="000000" w:themeColor="text1"/>
          <w:bdr w:val="none" w:sz="0" w:space="0" w:color="auto" w:frame="1"/>
        </w:rPr>
        <w:t xml:space="preserve"> and around the </w:t>
      </w:r>
      <w:r w:rsidR="00AC4F3D" w:rsidRPr="00F5228E">
        <w:rPr>
          <w:rFonts w:eastAsia="Times New Roman" w:cstheme="minorHAnsi"/>
          <w:color w:val="000000" w:themeColor="text1"/>
          <w:bdr w:val="none" w:sz="0" w:space="0" w:color="auto" w:frame="1"/>
        </w:rPr>
        <w:t xml:space="preserve">9 July </w:t>
      </w:r>
      <w:r w:rsidR="00E22743" w:rsidRPr="00F5228E">
        <w:rPr>
          <w:rFonts w:eastAsia="Times New Roman" w:cstheme="minorHAnsi"/>
          <w:color w:val="000000" w:themeColor="text1"/>
          <w:bdr w:val="none" w:sz="0" w:space="0" w:color="auto" w:frame="1"/>
        </w:rPr>
        <w:t>2024</w:t>
      </w:r>
      <w:r w:rsidRPr="00F5228E">
        <w:rPr>
          <w:rFonts w:eastAsia="Times New Roman" w:cstheme="minorHAnsi"/>
          <w:color w:val="000000" w:themeColor="text1"/>
          <w:bdr w:val="none" w:sz="0" w:space="0" w:color="auto" w:frame="1"/>
        </w:rPr>
        <w:t>.</w:t>
      </w:r>
    </w:p>
    <w:p w14:paraId="07A774AD" w14:textId="420C5B8C" w:rsidR="00C15424" w:rsidRPr="00F5228E" w:rsidRDefault="00C15424" w:rsidP="00C15424">
      <w:pPr>
        <w:pStyle w:val="ListParagraph"/>
        <w:numPr>
          <w:ilvl w:val="0"/>
          <w:numId w:val="1"/>
        </w:numPr>
        <w:textAlignment w:val="baseline"/>
        <w:rPr>
          <w:rFonts w:eastAsia="Times New Roman" w:cstheme="minorHAnsi"/>
          <w:color w:val="000000" w:themeColor="text1"/>
        </w:rPr>
      </w:pPr>
      <w:r w:rsidRPr="00F5228E">
        <w:rPr>
          <w:rFonts w:eastAsia="Times New Roman" w:cstheme="minorHAnsi"/>
          <w:color w:val="000000" w:themeColor="text1"/>
          <w:bdr w:val="none" w:sz="0" w:space="0" w:color="auto" w:frame="1"/>
        </w:rPr>
        <w:t xml:space="preserve">Winners will be announced at a live ceremony </w:t>
      </w:r>
      <w:r w:rsidR="00877457" w:rsidRPr="00F5228E">
        <w:rPr>
          <w:rFonts w:eastAsia="Times New Roman" w:cstheme="minorHAnsi"/>
          <w:color w:val="000000" w:themeColor="text1"/>
          <w:bdr w:val="none" w:sz="0" w:space="0" w:color="auto" w:frame="1"/>
        </w:rPr>
        <w:t xml:space="preserve">on 2 October </w:t>
      </w:r>
      <w:r w:rsidR="00E22743" w:rsidRPr="00F5228E">
        <w:rPr>
          <w:rFonts w:eastAsia="Times New Roman" w:cstheme="minorHAnsi"/>
          <w:color w:val="000000" w:themeColor="text1"/>
          <w:bdr w:val="none" w:sz="0" w:space="0" w:color="auto" w:frame="1"/>
        </w:rPr>
        <w:t>2024</w:t>
      </w:r>
      <w:r w:rsidRPr="00F5228E">
        <w:rPr>
          <w:rFonts w:eastAsia="Times New Roman" w:cstheme="minorHAnsi"/>
          <w:color w:val="000000" w:themeColor="text1"/>
          <w:bdr w:val="none" w:sz="0" w:space="0" w:color="auto" w:frame="1"/>
        </w:rPr>
        <w:t>.</w:t>
      </w:r>
    </w:p>
    <w:p w14:paraId="24B4A543" w14:textId="77777777" w:rsidR="00C15424" w:rsidRPr="00F5228E" w:rsidRDefault="00C15424" w:rsidP="00C15424">
      <w:pPr>
        <w:pStyle w:val="ListParagraph"/>
        <w:numPr>
          <w:ilvl w:val="0"/>
          <w:numId w:val="1"/>
        </w:numPr>
        <w:textAlignment w:val="baseline"/>
        <w:rPr>
          <w:rFonts w:eastAsia="Times New Roman" w:cstheme="minorHAnsi"/>
          <w:color w:val="000000" w:themeColor="text1"/>
          <w:bdr w:val="none" w:sz="0" w:space="0" w:color="auto" w:frame="1"/>
        </w:rPr>
      </w:pPr>
      <w:r w:rsidRPr="00F5228E">
        <w:rPr>
          <w:rFonts w:eastAsia="Times New Roman" w:cstheme="minorHAnsi"/>
          <w:color w:val="000000" w:themeColor="text1"/>
          <w:bdr w:val="none" w:sz="0" w:space="0" w:color="auto" w:frame="1"/>
        </w:rPr>
        <w:t>Winners will receive a physical award/trophy.</w:t>
      </w:r>
    </w:p>
    <w:p w14:paraId="6B82115E" w14:textId="404912B6" w:rsidR="00C15424" w:rsidRPr="00E22743" w:rsidRDefault="00C15424" w:rsidP="00C15424">
      <w:pPr>
        <w:pStyle w:val="ListParagraph"/>
        <w:numPr>
          <w:ilvl w:val="0"/>
          <w:numId w:val="1"/>
        </w:numPr>
        <w:textAlignment w:val="baseline"/>
        <w:rPr>
          <w:rFonts w:eastAsia="Times New Roman" w:cstheme="minorHAnsi"/>
          <w:color w:val="000000" w:themeColor="text1"/>
          <w:bdr w:val="none" w:sz="0" w:space="0" w:color="auto" w:frame="1"/>
        </w:rPr>
      </w:pPr>
      <w:r w:rsidRPr="00C15424">
        <w:rPr>
          <w:rFonts w:eastAsia="Times New Roman" w:cstheme="minorHAnsi"/>
          <w:color w:val="000000"/>
          <w:bdr w:val="none" w:sz="0" w:space="0" w:color="auto" w:frame="1"/>
        </w:rPr>
        <w:t>Risk-pending (</w:t>
      </w:r>
      <w:r w:rsidR="006E0D75" w:rsidRPr="00C15424">
        <w:rPr>
          <w:rFonts w:eastAsia="Times New Roman" w:cstheme="minorHAnsi"/>
          <w:color w:val="000000"/>
          <w:bdr w:val="none" w:sz="0" w:space="0" w:color="auto" w:frame="1"/>
        </w:rPr>
        <w:t>i.e.,</w:t>
      </w:r>
      <w:r w:rsidRPr="00C15424">
        <w:rPr>
          <w:rFonts w:eastAsia="Times New Roman" w:cstheme="minorHAnsi"/>
          <w:color w:val="000000"/>
          <w:bdr w:val="none" w:sz="0" w:space="0" w:color="auto" w:frame="1"/>
        </w:rPr>
        <w:t xml:space="preserve"> in the event of a national emergency), the Awards may come in either digital or physical form, the aim is to host a live </w:t>
      </w:r>
      <w:r w:rsidRPr="00E22743">
        <w:rPr>
          <w:rFonts w:eastAsia="Times New Roman" w:cstheme="minorHAnsi"/>
          <w:color w:val="000000" w:themeColor="text1"/>
          <w:bdr w:val="none" w:sz="0" w:space="0" w:color="auto" w:frame="1"/>
        </w:rPr>
        <w:t xml:space="preserve">awards ceremony in Birmingham </w:t>
      </w:r>
      <w:r w:rsidR="00877457">
        <w:rPr>
          <w:rFonts w:eastAsia="Times New Roman" w:cstheme="minorHAnsi"/>
          <w:color w:val="000000" w:themeColor="text1"/>
          <w:bdr w:val="none" w:sz="0" w:space="0" w:color="auto" w:frame="1"/>
        </w:rPr>
        <w:t xml:space="preserve">2 October </w:t>
      </w:r>
      <w:r w:rsidR="00E22743" w:rsidRPr="00E22743">
        <w:rPr>
          <w:rFonts w:eastAsia="Times New Roman" w:cstheme="minorHAnsi"/>
          <w:color w:val="000000" w:themeColor="text1"/>
          <w:bdr w:val="none" w:sz="0" w:space="0" w:color="auto" w:frame="1"/>
        </w:rPr>
        <w:t>2024</w:t>
      </w:r>
      <w:r w:rsidRPr="00E22743">
        <w:rPr>
          <w:rFonts w:eastAsia="Times New Roman" w:cstheme="minorHAnsi"/>
          <w:color w:val="000000" w:themeColor="text1"/>
          <w:bdr w:val="none" w:sz="0" w:space="0" w:color="auto" w:frame="1"/>
        </w:rPr>
        <w:t>.</w:t>
      </w:r>
    </w:p>
    <w:p w14:paraId="5FC52FC7" w14:textId="77777777"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If you are shortlisted for an award, you will be gifted a ticket to attend the Awards ceremony subject to availability.</w:t>
      </w:r>
    </w:p>
    <w:p w14:paraId="79457574" w14:textId="77777777"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The winners will be asked to partake in a small-scale photo opportunity and may be asked to contribute and/or take part in other media activities and coverage of the awards.</w:t>
      </w:r>
    </w:p>
    <w:p w14:paraId="07BD9987" w14:textId="6E21B4E8"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 xml:space="preserve">The details of the entry (including name and email address of nominee and nominator) may be shared internally within Ascent Events Ltd – the organisers for purposes relating to the competition - </w:t>
      </w:r>
      <w:r w:rsidR="00984584" w:rsidRPr="00C15424">
        <w:rPr>
          <w:rFonts w:eastAsia="Times New Roman" w:cstheme="minorHAnsi"/>
          <w:color w:val="000000"/>
          <w:bdr w:val="none" w:sz="0" w:space="0" w:color="auto" w:frame="1"/>
        </w:rPr>
        <w:t>e.g.,</w:t>
      </w:r>
      <w:r w:rsidRPr="00C15424">
        <w:rPr>
          <w:rFonts w:eastAsia="Times New Roman" w:cstheme="minorHAnsi"/>
          <w:color w:val="000000"/>
          <w:bdr w:val="none" w:sz="0" w:space="0" w:color="auto" w:frame="1"/>
        </w:rPr>
        <w:t xml:space="preserve"> judging of competition, contact regarding submission, etc.</w:t>
      </w:r>
    </w:p>
    <w:p w14:paraId="701C4223" w14:textId="25C22117"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 xml:space="preserve">One nominee per entry only, unless qualifying reasoning for multiples </w:t>
      </w:r>
      <w:r w:rsidR="00984584" w:rsidRPr="00C15424">
        <w:rPr>
          <w:rFonts w:eastAsia="Times New Roman" w:cstheme="minorHAnsi"/>
          <w:color w:val="000000"/>
          <w:bdr w:val="none" w:sz="0" w:space="0" w:color="auto" w:frame="1"/>
        </w:rPr>
        <w:t>e.g.,</w:t>
      </w:r>
      <w:r w:rsidRPr="00C15424">
        <w:rPr>
          <w:rFonts w:eastAsia="Times New Roman" w:cstheme="minorHAnsi"/>
          <w:color w:val="000000"/>
          <w:bdr w:val="none" w:sz="0" w:space="0" w:color="auto" w:frame="1"/>
        </w:rPr>
        <w:t xml:space="preserve"> two people did the thing which you wish to nominate </w:t>
      </w:r>
      <w:r w:rsidR="00984584" w:rsidRPr="00C15424">
        <w:rPr>
          <w:rFonts w:eastAsia="Times New Roman" w:cstheme="minorHAnsi"/>
          <w:color w:val="000000"/>
          <w:bdr w:val="none" w:sz="0" w:space="0" w:color="auto" w:frame="1"/>
        </w:rPr>
        <w:t>for,</w:t>
      </w:r>
      <w:r w:rsidRPr="00C15424">
        <w:rPr>
          <w:rFonts w:eastAsia="Times New Roman" w:cstheme="minorHAnsi"/>
          <w:color w:val="000000"/>
          <w:bdr w:val="none" w:sz="0" w:space="0" w:color="auto" w:frame="1"/>
        </w:rPr>
        <w:t xml:space="preserve"> or you are nominating a team for the team award</w:t>
      </w:r>
      <w:r w:rsidR="00877457">
        <w:rPr>
          <w:rFonts w:eastAsia="Times New Roman" w:cstheme="minorHAnsi"/>
          <w:color w:val="000000"/>
          <w:bdr w:val="none" w:sz="0" w:space="0" w:color="auto" w:frame="1"/>
        </w:rPr>
        <w:t>s</w:t>
      </w:r>
      <w:r w:rsidRPr="00C15424">
        <w:rPr>
          <w:rFonts w:eastAsia="Times New Roman" w:cstheme="minorHAnsi"/>
          <w:color w:val="000000"/>
          <w:bdr w:val="none" w:sz="0" w:space="0" w:color="auto" w:frame="1"/>
        </w:rPr>
        <w:t>.</w:t>
      </w:r>
    </w:p>
    <w:p w14:paraId="3398ED70" w14:textId="77777777"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One entry per nominee is sufficient - multiple submissions for the same nominee aren't necessary. All additional nominations will be disallowed.</w:t>
      </w:r>
    </w:p>
    <w:p w14:paraId="410B191C" w14:textId="36FCDFF5"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Ascent</w:t>
      </w:r>
      <w:r w:rsidR="00E22743">
        <w:rPr>
          <w:rFonts w:eastAsia="Times New Roman" w:cstheme="minorHAnsi"/>
          <w:color w:val="000000"/>
          <w:bdr w:val="none" w:sz="0" w:space="0" w:color="auto" w:frame="1"/>
        </w:rPr>
        <w:t xml:space="preserve"> Events</w:t>
      </w:r>
      <w:r w:rsidRPr="00C15424">
        <w:rPr>
          <w:rFonts w:eastAsia="Times New Roman" w:cstheme="minorHAnsi"/>
          <w:color w:val="000000"/>
          <w:bdr w:val="none" w:sz="0" w:space="0" w:color="auto" w:frame="1"/>
        </w:rPr>
        <w:t xml:space="preserve"> are not liable for unclaimed prizes - prize winner has 3 months from close date of awards to claim their prize.</w:t>
      </w:r>
    </w:p>
    <w:p w14:paraId="76984250" w14:textId="77777777"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In the event of any dispute concerning the correctness or acceptability of any award, the decision of the judges shall be final.</w:t>
      </w:r>
    </w:p>
    <w:p w14:paraId="217B324E" w14:textId="7A79EFD4"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 xml:space="preserve">If attending a live Waste Management Awards event, all images and videos from the event are the property of Ascent Events and may be used in the public domain in places such as (but not limited to) publications, digital publications, websites, social </w:t>
      </w:r>
      <w:r w:rsidRPr="00C15424">
        <w:rPr>
          <w:rFonts w:eastAsia="Times New Roman" w:cstheme="minorHAnsi"/>
          <w:color w:val="000000"/>
          <w:bdr w:val="none" w:sz="0" w:space="0" w:color="auto" w:frame="1"/>
        </w:rPr>
        <w:lastRenderedPageBreak/>
        <w:t>media &amp; other forms of media - if you wish for your image not to be used, you must inform the company of this</w:t>
      </w:r>
      <w:r w:rsidR="00E22743">
        <w:rPr>
          <w:rFonts w:eastAsia="Times New Roman" w:cstheme="minorHAnsi"/>
          <w:color w:val="000000"/>
          <w:bdr w:val="none" w:sz="0" w:space="0" w:color="auto" w:frame="1"/>
        </w:rPr>
        <w:t xml:space="preserve"> in writing at least 4 weeks before the Award ceremony takes place</w:t>
      </w:r>
      <w:r w:rsidRPr="00C15424">
        <w:rPr>
          <w:rFonts w:eastAsia="Times New Roman" w:cstheme="minorHAnsi"/>
          <w:color w:val="000000"/>
          <w:bdr w:val="none" w:sz="0" w:space="0" w:color="auto" w:frame="1"/>
        </w:rPr>
        <w:t>.</w:t>
      </w:r>
    </w:p>
    <w:p w14:paraId="1BCD0833" w14:textId="77777777"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There is no cost to enter the Waste Management Awards.</w:t>
      </w:r>
    </w:p>
    <w:p w14:paraId="6CE54C55" w14:textId="46E9FE38" w:rsidR="00C15424" w:rsidRDefault="00C15424" w:rsidP="00C15424">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 xml:space="preserve">No persons directly related to Ascent Events </w:t>
      </w:r>
      <w:r w:rsidR="00300A38">
        <w:rPr>
          <w:rFonts w:eastAsia="Times New Roman" w:cstheme="minorHAnsi"/>
          <w:color w:val="000000"/>
          <w:bdr w:val="none" w:sz="0" w:space="0" w:color="auto" w:frame="1"/>
        </w:rPr>
        <w:t xml:space="preserve">or the Waste Management judging panel </w:t>
      </w:r>
      <w:r w:rsidRPr="00C15424">
        <w:rPr>
          <w:rFonts w:eastAsia="Times New Roman" w:cstheme="minorHAnsi"/>
          <w:color w:val="000000"/>
          <w:bdr w:val="none" w:sz="0" w:space="0" w:color="auto" w:frame="1"/>
        </w:rPr>
        <w:t>may enter the awards.</w:t>
      </w:r>
    </w:p>
    <w:p w14:paraId="4DEF4E06" w14:textId="28975007" w:rsidR="00C15424" w:rsidRPr="00E22743" w:rsidRDefault="00C15424" w:rsidP="00E22743">
      <w:pPr>
        <w:pStyle w:val="ListParagraph"/>
        <w:numPr>
          <w:ilvl w:val="0"/>
          <w:numId w:val="1"/>
        </w:numPr>
        <w:textAlignment w:val="baseline"/>
        <w:rPr>
          <w:rFonts w:eastAsia="Times New Roman" w:cstheme="minorHAnsi"/>
          <w:color w:val="000000"/>
          <w:bdr w:val="none" w:sz="0" w:space="0" w:color="auto" w:frame="1"/>
        </w:rPr>
      </w:pPr>
      <w:r w:rsidRPr="00C15424">
        <w:rPr>
          <w:rFonts w:eastAsia="Times New Roman" w:cstheme="minorHAnsi"/>
          <w:color w:val="000000"/>
          <w:bdr w:val="none" w:sz="0" w:space="0" w:color="auto" w:frame="1"/>
        </w:rPr>
        <w:t>The reason for the nomination, including name of person nominating and nominee may be used in the public domain in places such as (but not limited to) publications, digital publications, websites, social media &amp; other forms of media.</w:t>
      </w:r>
    </w:p>
    <w:p w14:paraId="28D8D6BA" w14:textId="61AD5184" w:rsidR="00C15424" w:rsidRPr="00984584" w:rsidRDefault="00C15424" w:rsidP="00984584">
      <w:pPr>
        <w:pStyle w:val="ListParagraph"/>
        <w:numPr>
          <w:ilvl w:val="0"/>
          <w:numId w:val="1"/>
        </w:numPr>
        <w:textAlignment w:val="baseline"/>
        <w:rPr>
          <w:rFonts w:eastAsia="Times New Roman" w:cstheme="minorHAnsi"/>
          <w:color w:val="000000"/>
        </w:rPr>
      </w:pPr>
      <w:r w:rsidRPr="00C15424">
        <w:rPr>
          <w:rFonts w:eastAsia="Times New Roman" w:cstheme="minorHAnsi"/>
          <w:color w:val="000000"/>
          <w:bdr w:val="none" w:sz="0" w:space="0" w:color="auto" w:frame="1"/>
        </w:rPr>
        <w:t>All shortlisted entries will be vetted/check and their comms teams will be contacted - should this process highlight any wrongdoings of the individual; Ascent Events reserve the right to cancel the nomination. The shortlisted persons comms team will also have final say on the participation of the nominee.</w:t>
      </w:r>
    </w:p>
    <w:p w14:paraId="67D09ACD" w14:textId="511D27BE" w:rsidR="00C15424" w:rsidRPr="00984584" w:rsidRDefault="00C15424" w:rsidP="00C15424">
      <w:pPr>
        <w:pStyle w:val="ListParagraph"/>
        <w:numPr>
          <w:ilvl w:val="0"/>
          <w:numId w:val="1"/>
        </w:numPr>
        <w:textAlignment w:val="baseline"/>
        <w:rPr>
          <w:rFonts w:eastAsia="Times New Roman" w:cstheme="minorHAnsi"/>
          <w:color w:val="000000"/>
        </w:rPr>
      </w:pPr>
      <w:r w:rsidRPr="00C15424">
        <w:rPr>
          <w:rFonts w:eastAsia="Times New Roman" w:cstheme="minorHAnsi"/>
          <w:color w:val="000000"/>
          <w:bdr w:val="none" w:sz="0" w:space="0" w:color="auto" w:frame="1"/>
        </w:rPr>
        <w:t>All awards submissions must come from within your organisation or related company to your organisation.</w:t>
      </w:r>
    </w:p>
    <w:p w14:paraId="668A885A" w14:textId="081348A8" w:rsidR="00984584" w:rsidRDefault="00984584" w:rsidP="00984584">
      <w:pPr>
        <w:textAlignment w:val="baseline"/>
        <w:rPr>
          <w:rFonts w:eastAsia="Times New Roman" w:cstheme="minorHAnsi"/>
          <w:color w:val="000000"/>
        </w:rPr>
      </w:pPr>
    </w:p>
    <w:p w14:paraId="48CFAAD3" w14:textId="06C07DB6" w:rsidR="00C15424" w:rsidRPr="00E22743" w:rsidRDefault="00E22743" w:rsidP="00E22743">
      <w:pPr>
        <w:jc w:val="right"/>
        <w:textAlignment w:val="baseline"/>
        <w:rPr>
          <w:rFonts w:ascii="Arial" w:eastAsia="Times New Roman" w:hAnsi="Arial" w:cs="Arial"/>
          <w:b/>
          <w:bCs/>
          <w:color w:val="000000"/>
        </w:rPr>
      </w:pPr>
      <w:r w:rsidRPr="00E22743">
        <w:rPr>
          <w:rFonts w:eastAsia="Times New Roman" w:cstheme="minorHAnsi"/>
          <w:b/>
          <w:bCs/>
          <w:color w:val="000000"/>
        </w:rPr>
        <w:t xml:space="preserve">Last updated on </w:t>
      </w:r>
      <w:r w:rsidR="00542D26">
        <w:rPr>
          <w:rFonts w:eastAsia="Times New Roman" w:cstheme="minorHAnsi"/>
          <w:b/>
          <w:bCs/>
          <w:color w:val="000000"/>
        </w:rPr>
        <w:t>11</w:t>
      </w:r>
      <w:r w:rsidR="00AC4F3D">
        <w:rPr>
          <w:rFonts w:eastAsia="Times New Roman" w:cstheme="minorHAnsi"/>
          <w:b/>
          <w:bCs/>
          <w:color w:val="000000"/>
        </w:rPr>
        <w:t xml:space="preserve"> April </w:t>
      </w:r>
      <w:r w:rsidRPr="00E22743">
        <w:rPr>
          <w:rFonts w:eastAsia="Times New Roman" w:cstheme="minorHAnsi"/>
          <w:b/>
          <w:bCs/>
          <w:color w:val="000000"/>
        </w:rPr>
        <w:t>2024</w:t>
      </w:r>
      <w:r w:rsidR="00C15424" w:rsidRPr="00E22743">
        <w:rPr>
          <w:rFonts w:ascii="Arial" w:eastAsia="Times New Roman" w:hAnsi="Arial" w:cs="Arial"/>
          <w:b/>
          <w:bCs/>
          <w:color w:val="000000"/>
          <w:bdr w:val="none" w:sz="0" w:space="0" w:color="auto" w:frame="1"/>
        </w:rPr>
        <w:t>​</w:t>
      </w:r>
    </w:p>
    <w:p w14:paraId="1FCE4E79" w14:textId="77777777" w:rsidR="0077024F" w:rsidRPr="00E22743" w:rsidRDefault="0077024F" w:rsidP="00E22743">
      <w:pPr>
        <w:jc w:val="right"/>
        <w:rPr>
          <w:b/>
          <w:bCs/>
        </w:rPr>
      </w:pPr>
    </w:p>
    <w:sectPr w:rsidR="0077024F" w:rsidRPr="00E2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3C33"/>
    <w:multiLevelType w:val="hybridMultilevel"/>
    <w:tmpl w:val="44F037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11792"/>
    <w:multiLevelType w:val="hybridMultilevel"/>
    <w:tmpl w:val="6F7EB580"/>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DB24548"/>
    <w:multiLevelType w:val="hybridMultilevel"/>
    <w:tmpl w:val="4C282F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D1194"/>
    <w:multiLevelType w:val="hybridMultilevel"/>
    <w:tmpl w:val="DAA4461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54263748">
    <w:abstractNumId w:val="2"/>
  </w:num>
  <w:num w:numId="2" w16cid:durableId="254020796">
    <w:abstractNumId w:val="0"/>
  </w:num>
  <w:num w:numId="3" w16cid:durableId="1743676757">
    <w:abstractNumId w:val="1"/>
  </w:num>
  <w:num w:numId="4" w16cid:durableId="398751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9A"/>
    <w:rsid w:val="00300A38"/>
    <w:rsid w:val="00334B95"/>
    <w:rsid w:val="00542D26"/>
    <w:rsid w:val="006E0D75"/>
    <w:rsid w:val="0077024F"/>
    <w:rsid w:val="00825413"/>
    <w:rsid w:val="00877457"/>
    <w:rsid w:val="00984584"/>
    <w:rsid w:val="00A723A5"/>
    <w:rsid w:val="00AC4F3D"/>
    <w:rsid w:val="00C15424"/>
    <w:rsid w:val="00D43C9A"/>
    <w:rsid w:val="00E22743"/>
    <w:rsid w:val="00F520A9"/>
    <w:rsid w:val="00F522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87F3973"/>
  <w15:chartTrackingRefBased/>
  <w15:docId w15:val="{D4ED9C6A-A206-1940-9A60-3AE87D37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54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424"/>
    <w:rPr>
      <w:rFonts w:ascii="Times New Roman" w:eastAsia="Times New Roman" w:hAnsi="Times New Roman" w:cs="Times New Roman"/>
      <w:b/>
      <w:bCs/>
      <w:kern w:val="36"/>
      <w:sz w:val="48"/>
      <w:szCs w:val="48"/>
    </w:rPr>
  </w:style>
  <w:style w:type="character" w:customStyle="1" w:styleId="wixui-rich-texttext">
    <w:name w:val="wixui-rich-text__text"/>
    <w:basedOn w:val="DefaultParagraphFont"/>
    <w:rsid w:val="00C15424"/>
  </w:style>
  <w:style w:type="paragraph" w:customStyle="1" w:styleId="font8">
    <w:name w:val="font_8"/>
    <w:basedOn w:val="Normal"/>
    <w:rsid w:val="00C15424"/>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C15424"/>
  </w:style>
  <w:style w:type="paragraph" w:styleId="ListParagraph">
    <w:name w:val="List Paragraph"/>
    <w:basedOn w:val="Normal"/>
    <w:uiPriority w:val="34"/>
    <w:qFormat/>
    <w:rsid w:val="00C15424"/>
    <w:pPr>
      <w:ind w:left="720"/>
      <w:contextualSpacing/>
    </w:pPr>
  </w:style>
  <w:style w:type="character" w:styleId="CommentReference">
    <w:name w:val="annotation reference"/>
    <w:basedOn w:val="DefaultParagraphFont"/>
    <w:uiPriority w:val="99"/>
    <w:semiHidden/>
    <w:unhideWhenUsed/>
    <w:rsid w:val="00877457"/>
    <w:rPr>
      <w:sz w:val="16"/>
      <w:szCs w:val="16"/>
    </w:rPr>
  </w:style>
  <w:style w:type="paragraph" w:styleId="CommentText">
    <w:name w:val="annotation text"/>
    <w:basedOn w:val="Normal"/>
    <w:link w:val="CommentTextChar"/>
    <w:uiPriority w:val="99"/>
    <w:semiHidden/>
    <w:unhideWhenUsed/>
    <w:rsid w:val="00877457"/>
    <w:rPr>
      <w:sz w:val="20"/>
      <w:szCs w:val="20"/>
    </w:rPr>
  </w:style>
  <w:style w:type="character" w:customStyle="1" w:styleId="CommentTextChar">
    <w:name w:val="Comment Text Char"/>
    <w:basedOn w:val="DefaultParagraphFont"/>
    <w:link w:val="CommentText"/>
    <w:uiPriority w:val="99"/>
    <w:semiHidden/>
    <w:rsid w:val="00877457"/>
    <w:rPr>
      <w:sz w:val="20"/>
      <w:szCs w:val="20"/>
    </w:rPr>
  </w:style>
  <w:style w:type="paragraph" w:styleId="CommentSubject">
    <w:name w:val="annotation subject"/>
    <w:basedOn w:val="CommentText"/>
    <w:next w:val="CommentText"/>
    <w:link w:val="CommentSubjectChar"/>
    <w:uiPriority w:val="99"/>
    <w:semiHidden/>
    <w:unhideWhenUsed/>
    <w:rsid w:val="00877457"/>
    <w:rPr>
      <w:b/>
      <w:bCs/>
    </w:rPr>
  </w:style>
  <w:style w:type="character" w:customStyle="1" w:styleId="CommentSubjectChar">
    <w:name w:val="Comment Subject Char"/>
    <w:basedOn w:val="CommentTextChar"/>
    <w:link w:val="CommentSubject"/>
    <w:uiPriority w:val="99"/>
    <w:semiHidden/>
    <w:rsid w:val="008774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4660">
      <w:bodyDiv w:val="1"/>
      <w:marLeft w:val="0"/>
      <w:marRight w:val="0"/>
      <w:marTop w:val="0"/>
      <w:marBottom w:val="0"/>
      <w:divBdr>
        <w:top w:val="none" w:sz="0" w:space="0" w:color="auto"/>
        <w:left w:val="none" w:sz="0" w:space="0" w:color="auto"/>
        <w:bottom w:val="none" w:sz="0" w:space="0" w:color="auto"/>
        <w:right w:val="none" w:sz="0" w:space="0" w:color="auto"/>
      </w:divBdr>
      <w:divsChild>
        <w:div w:id="1861894310">
          <w:marLeft w:val="0"/>
          <w:marRight w:val="0"/>
          <w:marTop w:val="0"/>
          <w:marBottom w:val="0"/>
          <w:divBdr>
            <w:top w:val="none" w:sz="0" w:space="0" w:color="auto"/>
            <w:left w:val="none" w:sz="0" w:space="0" w:color="auto"/>
            <w:bottom w:val="none" w:sz="0" w:space="0" w:color="auto"/>
            <w:right w:val="none" w:sz="0" w:space="0" w:color="auto"/>
          </w:divBdr>
        </w:div>
        <w:div w:id="129047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Hurditch</dc:creator>
  <cp:keywords/>
  <dc:description/>
  <cp:lastModifiedBy>Sam Hurditch</cp:lastModifiedBy>
  <cp:revision>2</cp:revision>
  <dcterms:created xsi:type="dcterms:W3CDTF">2024-04-11T15:17:00Z</dcterms:created>
  <dcterms:modified xsi:type="dcterms:W3CDTF">2024-04-11T15:17:00Z</dcterms:modified>
</cp:coreProperties>
</file>